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387" w:rsidRPr="003A1387" w:rsidRDefault="003A1387" w:rsidP="003A1387">
      <w:pPr>
        <w:spacing w:before="100" w:beforeAutospacing="1" w:after="100" w:afterAutospacing="1" w:line="240" w:lineRule="auto"/>
        <w:rPr>
          <w:rFonts w:ascii="Arial" w:eastAsia="Times New Roman" w:hAnsi="Arial" w:cs="Arial"/>
          <w:sz w:val="24"/>
          <w:szCs w:val="24"/>
        </w:rPr>
      </w:pPr>
      <w:r w:rsidRPr="003A1387">
        <w:rPr>
          <w:rFonts w:ascii="Arial" w:eastAsia="Times New Roman" w:hAnsi="Arial" w:cs="Arial"/>
          <w:sz w:val="24"/>
          <w:szCs w:val="24"/>
        </w:rPr>
        <w:t>Please limit your answers to one single-spaced page for each question. You may allocate this space as you wish in answering all ei</w:t>
      </w:r>
      <w:r w:rsidR="004151C7">
        <w:rPr>
          <w:rFonts w:ascii="Arial" w:eastAsia="Times New Roman" w:hAnsi="Arial" w:cs="Arial"/>
          <w:sz w:val="24"/>
          <w:szCs w:val="24"/>
        </w:rPr>
        <w:t>ght questions</w:t>
      </w:r>
      <w:bookmarkStart w:id="0" w:name="_GoBack"/>
      <w:bookmarkEnd w:id="0"/>
      <w:r w:rsidRPr="003A1387">
        <w:rPr>
          <w:rFonts w:ascii="Arial" w:eastAsia="Times New Roman" w:hAnsi="Arial" w:cs="Arial"/>
          <w:sz w:val="24"/>
          <w:szCs w:val="24"/>
        </w:rPr>
        <w:t>. What that means is that you should have no more than eight pages to submit (not including a title page if you include one). Use the Calibri or Arial, 11-point font, and single-space the document. There are eight questions and the number of points for each answer is stated after each q</w:t>
      </w:r>
      <w:r>
        <w:rPr>
          <w:rFonts w:ascii="Arial" w:eastAsia="Times New Roman" w:hAnsi="Arial" w:cs="Arial"/>
          <w:sz w:val="24"/>
          <w:szCs w:val="24"/>
        </w:rPr>
        <w:t>uestion number. This task</w:t>
      </w:r>
      <w:r w:rsidRPr="003A1387">
        <w:rPr>
          <w:rFonts w:ascii="Arial" w:eastAsia="Times New Roman" w:hAnsi="Arial" w:cs="Arial"/>
          <w:sz w:val="24"/>
          <w:szCs w:val="24"/>
        </w:rPr>
        <w:t xml:space="preserve"> counts for 25% of your final grade. Please answer all questions using a Word document and submit your file to your Assignment Folder no later than 11:59 PM (EST) on the due date</w:t>
      </w:r>
      <w:r>
        <w:rPr>
          <w:rFonts w:ascii="Arial" w:eastAsia="Times New Roman" w:hAnsi="Arial" w:cs="Arial"/>
          <w:sz w:val="24"/>
          <w:szCs w:val="24"/>
        </w:rPr>
        <w:t>. In general, these</w:t>
      </w:r>
      <w:r w:rsidRPr="003A1387">
        <w:rPr>
          <w:rFonts w:ascii="Arial" w:eastAsia="Times New Roman" w:hAnsi="Arial" w:cs="Arial"/>
          <w:sz w:val="24"/>
          <w:szCs w:val="24"/>
        </w:rPr>
        <w:t xml:space="preserve"> questions require conceptual integra</w:t>
      </w:r>
      <w:r>
        <w:rPr>
          <w:rFonts w:ascii="Arial" w:eastAsia="Times New Roman" w:hAnsi="Arial" w:cs="Arial"/>
          <w:sz w:val="24"/>
          <w:szCs w:val="24"/>
        </w:rPr>
        <w:t xml:space="preserve">tion and analysis. </w:t>
      </w:r>
    </w:p>
    <w:p w:rsidR="003A1387" w:rsidRPr="003A1387" w:rsidRDefault="003A1387" w:rsidP="003A1387">
      <w:pPr>
        <w:spacing w:before="100" w:beforeAutospacing="1" w:after="100" w:afterAutospacing="1" w:line="240" w:lineRule="auto"/>
        <w:rPr>
          <w:rFonts w:ascii="Arial" w:eastAsia="Times New Roman" w:hAnsi="Arial" w:cs="Arial"/>
          <w:sz w:val="24"/>
          <w:szCs w:val="24"/>
        </w:rPr>
      </w:pPr>
      <w:r w:rsidRPr="003A1387">
        <w:rPr>
          <w:rFonts w:ascii="Arial" w:eastAsia="Times New Roman" w:hAnsi="Arial" w:cs="Arial"/>
          <w:sz w:val="24"/>
          <w:szCs w:val="24"/>
        </w:rPr>
        <w:t>The questions pertain to IT acquisition problems that are encountered by many organizations. They present serious challenges that IT professionals and the business managers must overcome to achieve superior business performance.</w:t>
      </w:r>
    </w:p>
    <w:p w:rsidR="003A1387" w:rsidRPr="003A1387" w:rsidRDefault="003A1387" w:rsidP="003A1387">
      <w:pPr>
        <w:spacing w:before="100" w:beforeAutospacing="1" w:after="100" w:afterAutospacing="1" w:line="240" w:lineRule="auto"/>
        <w:rPr>
          <w:rFonts w:ascii="Arial" w:eastAsia="Times New Roman" w:hAnsi="Arial" w:cs="Arial"/>
          <w:sz w:val="24"/>
          <w:szCs w:val="24"/>
        </w:rPr>
      </w:pPr>
      <w:r w:rsidRPr="003A1387">
        <w:rPr>
          <w:rFonts w:ascii="Arial" w:eastAsia="Times New Roman" w:hAnsi="Arial" w:cs="Arial"/>
          <w:sz w:val="24"/>
          <w:szCs w:val="24"/>
        </w:rPr>
        <w:t>Do not repeat the questions. Use your own words--do not quote others. This is not a research paper so you are not required to cite references. Be sure each answer you prepare responds to the question asked and you will likely do very well.</w:t>
      </w:r>
    </w:p>
    <w:p w:rsidR="003A1387" w:rsidRPr="003A1387" w:rsidRDefault="003A1387" w:rsidP="003A1387">
      <w:pPr>
        <w:spacing w:before="100" w:beforeAutospacing="1" w:after="100" w:afterAutospacing="1" w:line="240" w:lineRule="auto"/>
        <w:rPr>
          <w:rFonts w:ascii="Arial" w:eastAsia="Times New Roman" w:hAnsi="Arial" w:cs="Arial"/>
          <w:sz w:val="24"/>
          <w:szCs w:val="24"/>
        </w:rPr>
      </w:pPr>
      <w:r w:rsidRPr="003A1387">
        <w:rPr>
          <w:rFonts w:ascii="Arial" w:eastAsia="Times New Roman" w:hAnsi="Arial" w:cs="Arial"/>
          <w:b/>
          <w:bCs/>
          <w:color w:val="770000"/>
          <w:sz w:val="24"/>
          <w:szCs w:val="24"/>
        </w:rPr>
        <w:t>Question 1. (20 points).</w:t>
      </w:r>
      <w:r w:rsidRPr="003A1387">
        <w:rPr>
          <w:rFonts w:ascii="Arial" w:eastAsia="Times New Roman" w:hAnsi="Arial" w:cs="Arial"/>
          <w:sz w:val="24"/>
          <w:szCs w:val="24"/>
        </w:rPr>
        <w:t xml:space="preserve"> The title of this course is IT Acquisition Management. In your own words, please explain what does that mean? Why is it important? How is IT acquisition different from commodity purchases?</w:t>
      </w:r>
    </w:p>
    <w:p w:rsidR="003A1387" w:rsidRPr="003A1387" w:rsidRDefault="003A1387" w:rsidP="003A1387">
      <w:pPr>
        <w:spacing w:before="100" w:beforeAutospacing="1" w:after="100" w:afterAutospacing="1" w:line="240" w:lineRule="auto"/>
        <w:rPr>
          <w:rFonts w:ascii="Arial" w:eastAsia="Times New Roman" w:hAnsi="Arial" w:cs="Arial"/>
          <w:sz w:val="24"/>
          <w:szCs w:val="24"/>
        </w:rPr>
      </w:pPr>
      <w:r w:rsidRPr="003A1387">
        <w:rPr>
          <w:rFonts w:ascii="Arial" w:eastAsia="Times New Roman" w:hAnsi="Arial" w:cs="Arial"/>
          <w:b/>
          <w:bCs/>
          <w:color w:val="770000"/>
          <w:sz w:val="24"/>
          <w:szCs w:val="24"/>
        </w:rPr>
        <w:t>Question 2. (35 points).</w:t>
      </w:r>
      <w:r w:rsidRPr="003A1387">
        <w:rPr>
          <w:rFonts w:ascii="Arial" w:eastAsia="Times New Roman" w:hAnsi="Arial" w:cs="Arial"/>
          <w:sz w:val="24"/>
          <w:szCs w:val="24"/>
        </w:rPr>
        <w:t xml:space="preserve"> State the main purpose of the following:</w:t>
      </w:r>
    </w:p>
    <w:p w:rsidR="003A1387" w:rsidRPr="003A1387" w:rsidRDefault="003A1387" w:rsidP="003A1387">
      <w:pPr>
        <w:numPr>
          <w:ilvl w:val="0"/>
          <w:numId w:val="1"/>
        </w:numPr>
        <w:spacing w:before="100" w:beforeAutospacing="1" w:after="240" w:line="240" w:lineRule="auto"/>
        <w:rPr>
          <w:rFonts w:ascii="Arial" w:eastAsia="Times New Roman" w:hAnsi="Arial" w:cs="Arial"/>
          <w:sz w:val="24"/>
          <w:szCs w:val="24"/>
        </w:rPr>
      </w:pPr>
      <w:r w:rsidRPr="003A1387">
        <w:rPr>
          <w:rFonts w:ascii="Arial" w:eastAsia="Times New Roman" w:hAnsi="Arial" w:cs="Arial"/>
          <w:sz w:val="24"/>
          <w:szCs w:val="24"/>
        </w:rPr>
        <w:t>Organization chart,</w:t>
      </w:r>
    </w:p>
    <w:p w:rsidR="003A1387" w:rsidRPr="003A1387" w:rsidRDefault="003A1387" w:rsidP="003A1387">
      <w:pPr>
        <w:numPr>
          <w:ilvl w:val="0"/>
          <w:numId w:val="1"/>
        </w:numPr>
        <w:spacing w:before="100" w:beforeAutospacing="1" w:after="240" w:line="240" w:lineRule="auto"/>
        <w:rPr>
          <w:rFonts w:ascii="Arial" w:eastAsia="Times New Roman" w:hAnsi="Arial" w:cs="Arial"/>
          <w:sz w:val="24"/>
          <w:szCs w:val="24"/>
        </w:rPr>
      </w:pPr>
      <w:r w:rsidRPr="003A1387">
        <w:rPr>
          <w:rFonts w:ascii="Arial" w:eastAsia="Times New Roman" w:hAnsi="Arial" w:cs="Arial"/>
          <w:sz w:val="24"/>
          <w:szCs w:val="24"/>
        </w:rPr>
        <w:t>Flow chart, and</w:t>
      </w:r>
    </w:p>
    <w:p w:rsidR="003A1387" w:rsidRPr="003A1387" w:rsidRDefault="003A1387" w:rsidP="003A1387">
      <w:pPr>
        <w:numPr>
          <w:ilvl w:val="0"/>
          <w:numId w:val="1"/>
        </w:numPr>
        <w:spacing w:before="100" w:beforeAutospacing="1" w:after="100" w:afterAutospacing="1" w:line="240" w:lineRule="auto"/>
        <w:rPr>
          <w:rFonts w:ascii="Arial" w:eastAsia="Times New Roman" w:hAnsi="Arial" w:cs="Arial"/>
          <w:sz w:val="24"/>
          <w:szCs w:val="24"/>
        </w:rPr>
      </w:pPr>
      <w:r w:rsidRPr="003A1387">
        <w:rPr>
          <w:rFonts w:ascii="Arial" w:eastAsia="Times New Roman" w:hAnsi="Arial" w:cs="Arial"/>
          <w:sz w:val="24"/>
          <w:szCs w:val="24"/>
        </w:rPr>
        <w:t>Work Breakdown Structure (WBS)</w:t>
      </w:r>
    </w:p>
    <w:p w:rsidR="003A1387" w:rsidRPr="003A1387" w:rsidRDefault="003A1387" w:rsidP="003A1387">
      <w:pPr>
        <w:spacing w:before="100" w:beforeAutospacing="1" w:after="100" w:afterAutospacing="1" w:line="240" w:lineRule="auto"/>
        <w:rPr>
          <w:rFonts w:ascii="Arial" w:eastAsia="Times New Roman" w:hAnsi="Arial" w:cs="Arial"/>
          <w:sz w:val="24"/>
          <w:szCs w:val="24"/>
        </w:rPr>
      </w:pPr>
      <w:r w:rsidRPr="003A1387">
        <w:rPr>
          <w:rFonts w:ascii="Arial" w:eastAsia="Times New Roman" w:hAnsi="Arial" w:cs="Arial"/>
          <w:sz w:val="24"/>
          <w:szCs w:val="24"/>
        </w:rPr>
        <w:t xml:space="preserve">Identify the similarities and differences among the three. In addition, present a pictorial diagram of each and their differences. </w:t>
      </w:r>
      <w:r w:rsidRPr="003A1387">
        <w:rPr>
          <w:rFonts w:ascii="Arial" w:eastAsia="Times New Roman" w:hAnsi="Arial" w:cs="Arial"/>
          <w:b/>
          <w:bCs/>
          <w:color w:val="770000"/>
          <w:sz w:val="24"/>
          <w:szCs w:val="24"/>
        </w:rPr>
        <w:t>Note:</w:t>
      </w:r>
      <w:r w:rsidRPr="003A1387">
        <w:rPr>
          <w:rFonts w:ascii="Arial" w:eastAsia="Times New Roman" w:hAnsi="Arial" w:cs="Arial"/>
          <w:sz w:val="24"/>
          <w:szCs w:val="24"/>
        </w:rPr>
        <w:t xml:space="preserve"> You are free to use whichever tool you are familiar with - MS Project, </w:t>
      </w:r>
      <w:proofErr w:type="spellStart"/>
      <w:r w:rsidRPr="003A1387">
        <w:rPr>
          <w:rFonts w:ascii="Arial" w:eastAsia="Times New Roman" w:hAnsi="Arial" w:cs="Arial"/>
          <w:sz w:val="24"/>
          <w:szCs w:val="24"/>
        </w:rPr>
        <w:t>SmartDraw</w:t>
      </w:r>
      <w:proofErr w:type="spellEnd"/>
      <w:r w:rsidRPr="003A1387">
        <w:rPr>
          <w:rFonts w:ascii="Arial" w:eastAsia="Times New Roman" w:hAnsi="Arial" w:cs="Arial"/>
          <w:sz w:val="24"/>
          <w:szCs w:val="24"/>
        </w:rPr>
        <w:t>, PowerPoint, Excel, etc.</w:t>
      </w:r>
    </w:p>
    <w:p w:rsidR="003A1387" w:rsidRPr="003A1387" w:rsidRDefault="003A1387" w:rsidP="003A1387">
      <w:pPr>
        <w:spacing w:before="100" w:beforeAutospacing="1" w:after="100" w:afterAutospacing="1" w:line="240" w:lineRule="auto"/>
        <w:rPr>
          <w:rFonts w:ascii="Arial" w:eastAsia="Times New Roman" w:hAnsi="Arial" w:cs="Arial"/>
          <w:sz w:val="24"/>
          <w:szCs w:val="24"/>
        </w:rPr>
      </w:pPr>
      <w:r w:rsidRPr="003A1387">
        <w:rPr>
          <w:rFonts w:ascii="Arial" w:eastAsia="Times New Roman" w:hAnsi="Arial" w:cs="Arial"/>
          <w:b/>
          <w:bCs/>
          <w:color w:val="770000"/>
          <w:sz w:val="24"/>
          <w:szCs w:val="24"/>
        </w:rPr>
        <w:t>Question 3. (20 points).</w:t>
      </w:r>
      <w:r w:rsidRPr="003A1387">
        <w:rPr>
          <w:rFonts w:ascii="Arial" w:eastAsia="Times New Roman" w:hAnsi="Arial" w:cs="Arial"/>
          <w:sz w:val="24"/>
          <w:szCs w:val="24"/>
        </w:rPr>
        <w:t xml:space="preserve"> For your project, you have used twelve (12) of the IT Economic Corporation Templates. Of all those templates, which have been most useful to you and why?</w:t>
      </w:r>
    </w:p>
    <w:p w:rsidR="003A1387" w:rsidRPr="003A1387" w:rsidRDefault="003A1387" w:rsidP="003A1387">
      <w:pPr>
        <w:spacing w:before="100" w:beforeAutospacing="1" w:after="100" w:afterAutospacing="1" w:line="240" w:lineRule="auto"/>
        <w:rPr>
          <w:rFonts w:ascii="Arial" w:eastAsia="Times New Roman" w:hAnsi="Arial" w:cs="Arial"/>
          <w:sz w:val="24"/>
          <w:szCs w:val="24"/>
        </w:rPr>
      </w:pPr>
      <w:r w:rsidRPr="003A1387">
        <w:rPr>
          <w:rFonts w:ascii="Arial" w:eastAsia="Times New Roman" w:hAnsi="Arial" w:cs="Arial"/>
          <w:b/>
          <w:bCs/>
          <w:color w:val="770000"/>
          <w:sz w:val="24"/>
          <w:szCs w:val="24"/>
        </w:rPr>
        <w:t>Question 4. (35 points).</w:t>
      </w:r>
      <w:r w:rsidRPr="003A1387">
        <w:rPr>
          <w:rFonts w:ascii="Arial" w:eastAsia="Times New Roman" w:hAnsi="Arial" w:cs="Arial"/>
          <w:sz w:val="24"/>
          <w:szCs w:val="24"/>
        </w:rPr>
        <w:t xml:space="preserve"> A large hospital is preparing a request for proposal to acquire IT services to improve its electronic health records management system. It plans to implement an iPhone software application (“app”) for convenient mobile access to view and update patient records, prescribe medications, view lab results, communicate with patients, and view personal work schedules. It plans to prepare a performance work statement (PWS) for the development of the app to include in the RFP.</w:t>
      </w:r>
    </w:p>
    <w:p w:rsidR="003A1387" w:rsidRPr="003A1387" w:rsidRDefault="003A1387" w:rsidP="003A1387">
      <w:pPr>
        <w:spacing w:before="100" w:beforeAutospacing="1" w:after="100" w:afterAutospacing="1" w:line="240" w:lineRule="auto"/>
        <w:rPr>
          <w:rFonts w:ascii="Arial" w:eastAsia="Times New Roman" w:hAnsi="Arial" w:cs="Arial"/>
          <w:sz w:val="24"/>
          <w:szCs w:val="24"/>
        </w:rPr>
      </w:pPr>
      <w:r w:rsidRPr="003A1387">
        <w:rPr>
          <w:rFonts w:ascii="Arial" w:eastAsia="Times New Roman" w:hAnsi="Arial" w:cs="Arial"/>
          <w:b/>
          <w:bCs/>
          <w:color w:val="770000"/>
          <w:sz w:val="24"/>
          <w:szCs w:val="24"/>
        </w:rPr>
        <w:t>Your Question/Task:</w:t>
      </w:r>
      <w:r w:rsidRPr="003A1387">
        <w:rPr>
          <w:rFonts w:ascii="Arial" w:eastAsia="Times New Roman" w:hAnsi="Arial" w:cs="Arial"/>
          <w:sz w:val="24"/>
          <w:szCs w:val="24"/>
        </w:rPr>
        <w:t xml:space="preserve"> Prepare the required outcomes and their performance standards, monitoring methods, and incentives/disincentives that the hospital might use in its PWS </w:t>
      </w:r>
      <w:r w:rsidRPr="003A1387">
        <w:rPr>
          <w:rFonts w:ascii="Arial" w:eastAsia="Times New Roman" w:hAnsi="Arial" w:cs="Arial"/>
          <w:sz w:val="24"/>
          <w:szCs w:val="24"/>
        </w:rPr>
        <w:lastRenderedPageBreak/>
        <w:t>for the request for proposal. Your required outcomes and associated information should apply to only the first and second desired app functions, view and update patient records and prescribe medications. Your required outcomes and related information should reflect the best practices for performance work statements and each should include performance standards, monitoring methods, and incentives/disincentives, as required by IT Economics Corporation Template 12 (</w:t>
      </w:r>
      <w:hyperlink r:id="rId5" w:tgtFrame="_blank" w:history="1">
        <w:r w:rsidRPr="003A1387">
          <w:rPr>
            <w:rFonts w:ascii="Arial" w:eastAsia="Times New Roman" w:hAnsi="Arial" w:cs="Arial"/>
            <w:color w:val="0000FF"/>
            <w:sz w:val="24"/>
            <w:szCs w:val="24"/>
            <w:u w:val="single"/>
          </w:rPr>
          <w:t>http://www.iteconcorp.com/T12PBWS.html</w:t>
        </w:r>
      </w:hyperlink>
      <w:r w:rsidRPr="003A1387">
        <w:rPr>
          <w:rFonts w:ascii="Arial" w:eastAsia="Times New Roman" w:hAnsi="Arial" w:cs="Arial"/>
          <w:sz w:val="24"/>
          <w:szCs w:val="24"/>
        </w:rPr>
        <w:t>).</w:t>
      </w:r>
    </w:p>
    <w:p w:rsidR="003A1387" w:rsidRPr="003A1387" w:rsidRDefault="003A1387" w:rsidP="003A1387">
      <w:pPr>
        <w:spacing w:before="100" w:beforeAutospacing="1" w:after="100" w:afterAutospacing="1" w:line="240" w:lineRule="auto"/>
        <w:rPr>
          <w:rFonts w:ascii="Arial" w:eastAsia="Times New Roman" w:hAnsi="Arial" w:cs="Arial"/>
          <w:sz w:val="24"/>
          <w:szCs w:val="24"/>
        </w:rPr>
      </w:pPr>
      <w:r w:rsidRPr="003A1387">
        <w:rPr>
          <w:rFonts w:ascii="Arial" w:eastAsia="Times New Roman" w:hAnsi="Arial" w:cs="Arial"/>
          <w:b/>
          <w:bCs/>
          <w:color w:val="770000"/>
          <w:sz w:val="24"/>
          <w:szCs w:val="24"/>
        </w:rPr>
        <w:t>Note:</w:t>
      </w:r>
      <w:r w:rsidRPr="003A1387">
        <w:rPr>
          <w:rFonts w:ascii="Arial" w:eastAsia="Times New Roman" w:hAnsi="Arial" w:cs="Arial"/>
          <w:sz w:val="24"/>
          <w:szCs w:val="24"/>
        </w:rPr>
        <w:t xml:space="preserve"> This is not a test of your knowledge of hospital activities but of your ability to prepare a performance work statement. You can make reasonable assumptions regarding hospital activities if necessary. The app functions in the question are comparable to those used by many organizations outside of the medical field.</w:t>
      </w:r>
    </w:p>
    <w:p w:rsidR="003A1387" w:rsidRPr="003A1387" w:rsidRDefault="003A1387" w:rsidP="003A1387">
      <w:pPr>
        <w:spacing w:before="100" w:beforeAutospacing="1" w:after="100" w:afterAutospacing="1" w:line="240" w:lineRule="auto"/>
        <w:rPr>
          <w:rFonts w:ascii="Arial" w:eastAsia="Times New Roman" w:hAnsi="Arial" w:cs="Arial"/>
          <w:sz w:val="24"/>
          <w:szCs w:val="24"/>
        </w:rPr>
      </w:pPr>
      <w:r w:rsidRPr="003A1387">
        <w:rPr>
          <w:rFonts w:ascii="Arial" w:eastAsia="Times New Roman" w:hAnsi="Arial" w:cs="Arial"/>
          <w:b/>
          <w:bCs/>
          <w:color w:val="770000"/>
          <w:sz w:val="24"/>
          <w:szCs w:val="24"/>
        </w:rPr>
        <w:t>Question 5. (35 points).</w:t>
      </w:r>
      <w:r w:rsidRPr="003A1387">
        <w:rPr>
          <w:rFonts w:ascii="Arial" w:eastAsia="Times New Roman" w:hAnsi="Arial" w:cs="Arial"/>
          <w:sz w:val="24"/>
          <w:szCs w:val="24"/>
        </w:rPr>
        <w:t xml:space="preserve"> Federal Acquisition Regulations (FAR) require that federal agencies use performance-based contracting to the maximum extent possible for service contracts, including contracts for the acquisition of IT services. Performance-based contracts rely on a performance work statements (PWS). However, a prominent organization of former federal government acquisition officials argues that the PWS works well with short-term, relatively simple service contracts, but "it is unrealistic to ask agencies to specify services at time of contract award in clear, specific, objective, and measurable terms when future needs are not fully known or understood, requirements and priorities are expected to change during performance, and the circumstances and conditions of performance are not reliably foreseeable."</w:t>
      </w:r>
    </w:p>
    <w:p w:rsidR="003A1387" w:rsidRPr="003A1387" w:rsidRDefault="003A1387" w:rsidP="003A1387">
      <w:pPr>
        <w:spacing w:before="100" w:beforeAutospacing="1" w:after="100" w:afterAutospacing="1" w:line="240" w:lineRule="auto"/>
        <w:rPr>
          <w:rFonts w:ascii="Arial" w:eastAsia="Times New Roman" w:hAnsi="Arial" w:cs="Arial"/>
          <w:sz w:val="24"/>
          <w:szCs w:val="24"/>
        </w:rPr>
      </w:pPr>
      <w:r w:rsidRPr="003A1387">
        <w:rPr>
          <w:rFonts w:ascii="Arial" w:eastAsia="Times New Roman" w:hAnsi="Arial" w:cs="Arial"/>
          <w:b/>
          <w:bCs/>
          <w:color w:val="770000"/>
          <w:sz w:val="24"/>
          <w:szCs w:val="24"/>
        </w:rPr>
        <w:t>Your Question/Task:</w:t>
      </w:r>
      <w:r w:rsidRPr="003A1387">
        <w:rPr>
          <w:rFonts w:ascii="Arial" w:eastAsia="Times New Roman" w:hAnsi="Arial" w:cs="Arial"/>
          <w:sz w:val="24"/>
          <w:szCs w:val="24"/>
        </w:rPr>
        <w:t xml:space="preserve"> If you agree with this group's position, explain why you believe the group is correct in contending that the PWS is not suitable for long-term, complex IT service contracts. If you disagree with this group's position, explain why you believe the group is not correct and why a PWS is suitable for long-term, complex IT service contracts.</w:t>
      </w:r>
    </w:p>
    <w:p w:rsidR="003A1387" w:rsidRPr="003A1387" w:rsidRDefault="003A1387" w:rsidP="003A1387">
      <w:pPr>
        <w:spacing w:before="100" w:beforeAutospacing="1" w:after="100" w:afterAutospacing="1" w:line="240" w:lineRule="auto"/>
        <w:rPr>
          <w:rFonts w:ascii="Arial" w:eastAsia="Times New Roman" w:hAnsi="Arial" w:cs="Arial"/>
          <w:sz w:val="24"/>
          <w:szCs w:val="24"/>
        </w:rPr>
      </w:pPr>
      <w:r w:rsidRPr="003A1387">
        <w:rPr>
          <w:rFonts w:ascii="Arial" w:eastAsia="Times New Roman" w:hAnsi="Arial" w:cs="Arial"/>
          <w:b/>
          <w:bCs/>
          <w:color w:val="770000"/>
          <w:sz w:val="24"/>
          <w:szCs w:val="24"/>
        </w:rPr>
        <w:t>Question 6. (35 points).</w:t>
      </w:r>
      <w:r w:rsidRPr="003A1387">
        <w:rPr>
          <w:rFonts w:ascii="Arial" w:eastAsia="Times New Roman" w:hAnsi="Arial" w:cs="Arial"/>
          <w:sz w:val="24"/>
          <w:szCs w:val="24"/>
        </w:rPr>
        <w:t xml:space="preserve"> Template 13, by IT Economics Corporation (</w:t>
      </w:r>
      <w:hyperlink r:id="rId6" w:tgtFrame="_blank" w:history="1">
        <w:r w:rsidRPr="003A1387">
          <w:rPr>
            <w:rFonts w:ascii="Arial" w:eastAsia="Times New Roman" w:hAnsi="Arial" w:cs="Arial"/>
            <w:color w:val="0000FF"/>
            <w:sz w:val="24"/>
            <w:szCs w:val="24"/>
            <w:u w:val="single"/>
          </w:rPr>
          <w:t>http://www.iteconcorp.com/T13EvaluateSources.html</w:t>
        </w:r>
      </w:hyperlink>
      <w:r w:rsidRPr="003A1387">
        <w:rPr>
          <w:rFonts w:ascii="Arial" w:eastAsia="Times New Roman" w:hAnsi="Arial" w:cs="Arial"/>
          <w:sz w:val="24"/>
          <w:szCs w:val="24"/>
        </w:rPr>
        <w:t>), is an example of a matrix used for summarizing the results of evaluating proposals received from IT services contractors. The template uses "adjectival" rating codes and brief statements to summarize the evaluation results of each proposal from IT services contractors.</w:t>
      </w:r>
    </w:p>
    <w:p w:rsidR="003A1387" w:rsidRPr="003A1387" w:rsidRDefault="003A1387" w:rsidP="003A1387">
      <w:pPr>
        <w:spacing w:before="100" w:beforeAutospacing="1" w:after="100" w:afterAutospacing="1" w:line="240" w:lineRule="auto"/>
        <w:rPr>
          <w:rFonts w:ascii="Arial" w:eastAsia="Times New Roman" w:hAnsi="Arial" w:cs="Arial"/>
          <w:sz w:val="24"/>
          <w:szCs w:val="24"/>
        </w:rPr>
      </w:pPr>
      <w:r w:rsidRPr="003A1387">
        <w:rPr>
          <w:rFonts w:ascii="Arial" w:eastAsia="Times New Roman" w:hAnsi="Arial" w:cs="Arial"/>
          <w:b/>
          <w:bCs/>
          <w:color w:val="770000"/>
          <w:sz w:val="24"/>
          <w:szCs w:val="24"/>
        </w:rPr>
        <w:t>Your Question:</w:t>
      </w:r>
      <w:r w:rsidRPr="003A1387">
        <w:rPr>
          <w:rFonts w:ascii="Arial" w:eastAsia="Times New Roman" w:hAnsi="Arial" w:cs="Arial"/>
          <w:sz w:val="24"/>
          <w:szCs w:val="24"/>
        </w:rPr>
        <w:t xml:space="preserve"> What are the principal risks associated with using such a matrix and what do you recommend to avoid, mitigate, or transfer each principal risk that you identify?</w:t>
      </w:r>
    </w:p>
    <w:p w:rsidR="003A1387" w:rsidRPr="003A1387" w:rsidRDefault="003A1387" w:rsidP="003A1387">
      <w:pPr>
        <w:spacing w:before="100" w:beforeAutospacing="1" w:after="100" w:afterAutospacing="1" w:line="240" w:lineRule="auto"/>
        <w:rPr>
          <w:rFonts w:ascii="Arial" w:eastAsia="Times New Roman" w:hAnsi="Arial" w:cs="Arial"/>
          <w:sz w:val="24"/>
          <w:szCs w:val="24"/>
        </w:rPr>
      </w:pPr>
      <w:r w:rsidRPr="003A1387">
        <w:rPr>
          <w:rFonts w:ascii="Arial" w:eastAsia="Times New Roman" w:hAnsi="Arial" w:cs="Arial"/>
          <w:b/>
          <w:bCs/>
          <w:color w:val="770000"/>
          <w:sz w:val="24"/>
          <w:szCs w:val="24"/>
        </w:rPr>
        <w:t>Question 7. (35 points).</w:t>
      </w:r>
      <w:r w:rsidRPr="003A1387">
        <w:rPr>
          <w:rFonts w:ascii="Arial" w:eastAsia="Times New Roman" w:hAnsi="Arial" w:cs="Arial"/>
          <w:sz w:val="24"/>
          <w:szCs w:val="24"/>
        </w:rPr>
        <w:t xml:space="preserve"> An organization is planning an IT acquisition strategy for a large and complex project. It plans to outsource part of the solution implementation to an IT services contractor. Prior to preparing a request for proposals, it must decide which solution implementation activities should be performed by in-house staff and which should be performed by the IT service contractor.</w:t>
      </w:r>
    </w:p>
    <w:p w:rsidR="003A1387" w:rsidRPr="003A1387" w:rsidRDefault="003A1387" w:rsidP="003A1387">
      <w:pPr>
        <w:spacing w:before="100" w:beforeAutospacing="1" w:after="100" w:afterAutospacing="1" w:line="240" w:lineRule="auto"/>
        <w:rPr>
          <w:rFonts w:ascii="Arial" w:eastAsia="Times New Roman" w:hAnsi="Arial" w:cs="Arial"/>
          <w:sz w:val="24"/>
          <w:szCs w:val="24"/>
        </w:rPr>
      </w:pPr>
      <w:r w:rsidRPr="003A1387">
        <w:rPr>
          <w:rFonts w:ascii="Arial" w:eastAsia="Times New Roman" w:hAnsi="Arial" w:cs="Arial"/>
          <w:b/>
          <w:bCs/>
          <w:color w:val="770000"/>
          <w:sz w:val="24"/>
          <w:szCs w:val="24"/>
        </w:rPr>
        <w:lastRenderedPageBreak/>
        <w:t>Your Question/Task:</w:t>
      </w:r>
      <w:r w:rsidRPr="003A1387">
        <w:rPr>
          <w:rFonts w:ascii="Arial" w:eastAsia="Times New Roman" w:hAnsi="Arial" w:cs="Arial"/>
          <w:sz w:val="24"/>
          <w:szCs w:val="24"/>
        </w:rPr>
        <w:t xml:space="preserve"> What guidelines would you recommend for making the decisions regarding which solution implementation activities should be performed by in-house staff and which should be performed by the IT service contractor?</w:t>
      </w:r>
    </w:p>
    <w:p w:rsidR="003A1387" w:rsidRPr="003A1387" w:rsidRDefault="003A1387" w:rsidP="003A1387">
      <w:pPr>
        <w:spacing w:before="100" w:beforeAutospacing="1" w:after="100" w:afterAutospacing="1" w:line="240" w:lineRule="auto"/>
        <w:rPr>
          <w:rFonts w:ascii="Arial" w:eastAsia="Times New Roman" w:hAnsi="Arial" w:cs="Arial"/>
          <w:sz w:val="24"/>
          <w:szCs w:val="24"/>
        </w:rPr>
      </w:pPr>
      <w:r w:rsidRPr="003A1387">
        <w:rPr>
          <w:rFonts w:ascii="Arial" w:eastAsia="Times New Roman" w:hAnsi="Arial" w:cs="Arial"/>
          <w:b/>
          <w:bCs/>
          <w:color w:val="770000"/>
          <w:sz w:val="24"/>
          <w:szCs w:val="24"/>
        </w:rPr>
        <w:t>Question 8. (35 points).</w:t>
      </w:r>
      <w:r w:rsidRPr="003A1387">
        <w:rPr>
          <w:rFonts w:ascii="Arial" w:eastAsia="Times New Roman" w:hAnsi="Arial" w:cs="Arial"/>
          <w:sz w:val="24"/>
          <w:szCs w:val="24"/>
        </w:rPr>
        <w:t xml:space="preserve"> An IT services contractor generally tries to appoint the project manager that is best suited to the customer and the project. In the case described below, the contractor appointed one of its best project managers to manage a project under contract with an important client. Here is the problem that the project manager encountered:</w:t>
      </w:r>
    </w:p>
    <w:p w:rsidR="003A1387" w:rsidRPr="003A1387" w:rsidRDefault="003A1387" w:rsidP="003A1387">
      <w:pPr>
        <w:numPr>
          <w:ilvl w:val="0"/>
          <w:numId w:val="2"/>
        </w:numPr>
        <w:spacing w:before="100" w:beforeAutospacing="1" w:after="100" w:afterAutospacing="1" w:line="240" w:lineRule="auto"/>
        <w:rPr>
          <w:rFonts w:ascii="Arial" w:eastAsia="Times New Roman" w:hAnsi="Arial" w:cs="Arial"/>
          <w:sz w:val="24"/>
          <w:szCs w:val="24"/>
        </w:rPr>
      </w:pPr>
      <w:r w:rsidRPr="003A1387">
        <w:rPr>
          <w:rFonts w:ascii="Arial" w:eastAsia="Times New Roman" w:hAnsi="Arial" w:cs="Arial"/>
          <w:b/>
          <w:bCs/>
          <w:color w:val="770000"/>
          <w:sz w:val="24"/>
          <w:szCs w:val="24"/>
        </w:rPr>
        <w:t>The Case.</w:t>
      </w:r>
      <w:r w:rsidRPr="003A1387">
        <w:rPr>
          <w:rFonts w:ascii="Arial" w:eastAsia="Times New Roman" w:hAnsi="Arial" w:cs="Arial"/>
          <w:sz w:val="24"/>
          <w:szCs w:val="24"/>
        </w:rPr>
        <w:t xml:space="preserve"> An organization awarded a time and materials contract to a qualified IT services contractor to develop software for analyzing large amounts of customer data and establishing tailored reporting of the results for managers of lines of business. The project required 40 full-time analysts, designers, and programmers. Because of the importance of the project to both the customer and the contractor, the contractor assigned a senior project manager who was known for having excellent technical skills and excellent soft skills. After the project was under way for several months, the project manager discovered that two team members had charged time to the project for several three-to five day periods in which they did not work on the project. The customer had no knowledge of this and counted the time in calculating the payments to the contractor.</w:t>
      </w:r>
    </w:p>
    <w:p w:rsidR="003A1387" w:rsidRPr="003A1387" w:rsidRDefault="003A1387" w:rsidP="003A1387">
      <w:pPr>
        <w:spacing w:before="100" w:beforeAutospacing="1" w:after="100" w:afterAutospacing="1" w:line="240" w:lineRule="auto"/>
        <w:rPr>
          <w:rFonts w:ascii="Arial" w:eastAsia="Times New Roman" w:hAnsi="Arial" w:cs="Arial"/>
          <w:sz w:val="24"/>
          <w:szCs w:val="24"/>
        </w:rPr>
      </w:pPr>
      <w:r w:rsidRPr="003A1387">
        <w:rPr>
          <w:rFonts w:ascii="Arial" w:eastAsia="Times New Roman" w:hAnsi="Arial" w:cs="Arial"/>
          <w:b/>
          <w:bCs/>
          <w:color w:val="770000"/>
          <w:sz w:val="24"/>
          <w:szCs w:val="24"/>
        </w:rPr>
        <w:t>Your Question/Task:</w:t>
      </w:r>
      <w:r w:rsidRPr="003A1387">
        <w:rPr>
          <w:rFonts w:ascii="Arial" w:eastAsia="Times New Roman" w:hAnsi="Arial" w:cs="Arial"/>
          <w:sz w:val="24"/>
          <w:szCs w:val="24"/>
        </w:rPr>
        <w:t xml:space="preserve"> Given the circumstances of this case, what action should the project manager take? Explain the reason(s) for your answer.</w:t>
      </w:r>
    </w:p>
    <w:p w:rsidR="00FA0700" w:rsidRDefault="00FA0700"/>
    <w:sectPr w:rsidR="00FA0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50EDE"/>
    <w:multiLevelType w:val="multilevel"/>
    <w:tmpl w:val="FB2C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377B89"/>
    <w:multiLevelType w:val="multilevel"/>
    <w:tmpl w:val="1F16F1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387"/>
    <w:rsid w:val="003A1387"/>
    <w:rsid w:val="004151C7"/>
    <w:rsid w:val="004A6AAD"/>
    <w:rsid w:val="00FA0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8E40A4-9E9F-4ACC-9300-8007C25E2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13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13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62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econcorp.com/T13EvaluateSources.html" TargetMode="External"/><Relationship Id="rId5" Type="http://schemas.openxmlformats.org/officeDocument/2006/relationships/hyperlink" Target="http://www.iteconcorp.com/T12PBW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Suki</dc:creator>
  <cp:keywords/>
  <dc:description/>
  <cp:lastModifiedBy>Suki</cp:lastModifiedBy>
  <cp:revision>3</cp:revision>
  <dcterms:created xsi:type="dcterms:W3CDTF">2017-04-08T20:58:00Z</dcterms:created>
  <dcterms:modified xsi:type="dcterms:W3CDTF">2017-04-11T02:07:00Z</dcterms:modified>
</cp:coreProperties>
</file>